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E8" w:rsidRPr="00C209DB" w:rsidRDefault="007D1F95" w:rsidP="007D1F95">
      <w:pPr>
        <w:spacing w:before="60"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ЗАТВЕРДЖУЮ </w:t>
      </w:r>
    </w:p>
    <w:p w:rsidR="007D1F95" w:rsidRPr="00C209DB" w:rsidRDefault="007D1F95" w:rsidP="007D1F95">
      <w:pPr>
        <w:spacing w:before="60"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Перший заступник голови </w:t>
      </w: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Чернігівської обласної </w:t>
      </w: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державної адміністрації</w:t>
      </w: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_____________Костянтин МЕГЕМ</w:t>
      </w:r>
    </w:p>
    <w:p w:rsidR="007D1F95" w:rsidRPr="00C209DB" w:rsidRDefault="00963250" w:rsidP="007D1F95">
      <w:pPr>
        <w:spacing w:before="60"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«       » </w:t>
      </w:r>
      <w:r w:rsidR="00A02744"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травня</w:t>
      </w:r>
      <w:r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7D1F95"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2024 року</w:t>
      </w:r>
    </w:p>
    <w:p w:rsidR="007D1F95" w:rsidRPr="00C209DB" w:rsidRDefault="007D1F95" w:rsidP="007D1F95">
      <w:pPr>
        <w:pStyle w:val="2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7D1F95" w:rsidRPr="00C209DB" w:rsidRDefault="007D1F95" w:rsidP="007D1F95">
      <w:pPr>
        <w:pStyle w:val="2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ПЛАН РОБОТИ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Управління капітального будівництва 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Чернігівської о</w:t>
      </w:r>
      <w:r w:rsidR="003E7DB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бласної державної адміністрації</w:t>
      </w: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A02744"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черв</w:t>
      </w:r>
      <w:r w:rsidR="00AB66CE"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ень </w:t>
      </w: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2024 року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7"/>
        <w:gridCol w:w="136"/>
        <w:gridCol w:w="4120"/>
        <w:gridCol w:w="1984"/>
        <w:gridCol w:w="1276"/>
        <w:gridCol w:w="1126"/>
        <w:gridCol w:w="8"/>
      </w:tblGrid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7D1F95" w:rsidRPr="00163493" w:rsidRDefault="007D1F95" w:rsidP="00692D92">
            <w:pPr>
              <w:pStyle w:val="1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4256" w:type="dxa"/>
            <w:gridSpan w:val="2"/>
          </w:tcPr>
          <w:p w:rsidR="007D1F95" w:rsidRPr="00163493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заходу,</w:t>
            </w:r>
          </w:p>
          <w:p w:rsidR="007D1F95" w:rsidRPr="00163493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4" w:type="dxa"/>
          </w:tcPr>
          <w:p w:rsidR="007D1F95" w:rsidRPr="00163493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Хто проводить,</w:t>
            </w:r>
          </w:p>
          <w:p w:rsidR="007D1F95" w:rsidRPr="00163493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276" w:type="dxa"/>
          </w:tcPr>
          <w:p w:rsidR="007D1F95" w:rsidRPr="00163493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Місце та час проведе</w:t>
            </w:r>
            <w:r w:rsidR="0093467B"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126" w:type="dxa"/>
          </w:tcPr>
          <w:p w:rsidR="007D1F95" w:rsidRPr="00163493" w:rsidRDefault="007D1F95" w:rsidP="00E3426D">
            <w:pPr>
              <w:pStyle w:val="1"/>
              <w:ind w:left="6" w:firstLine="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Приміт</w:t>
            </w:r>
            <w:r w:rsidR="002E5B58"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ка</w:t>
            </w:r>
          </w:p>
        </w:tc>
      </w:tr>
      <w:tr w:rsidR="00C209DB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163493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63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Відділ </w:t>
            </w:r>
            <w:r w:rsidRPr="001634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організації будівництва та технічного нагляду</w:t>
            </w: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163493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</w:t>
            </w:r>
          </w:p>
          <w:p w:rsidR="00FD5E89" w:rsidRPr="00163493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FD5E89" w:rsidRPr="00163493" w:rsidRDefault="00FD5E89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4" w:type="dxa"/>
          </w:tcPr>
          <w:p w:rsidR="00FD5E89" w:rsidRPr="00163493" w:rsidRDefault="00FD5E89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FD5E89" w:rsidRPr="00163493" w:rsidRDefault="00FD5E89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FD5E89" w:rsidRPr="00163493" w:rsidRDefault="004842FB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FD5E89" w:rsidRPr="00163493" w:rsidRDefault="00FD5E89" w:rsidP="00712417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163493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163493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Робота з проектними організаціями по проектуванню (коригуванню) проектів будівництва, реалізація яких передбачена у 2024 році.</w:t>
            </w:r>
          </w:p>
        </w:tc>
        <w:tc>
          <w:tcPr>
            <w:tcW w:w="1984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163493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163493" w:rsidRDefault="004842FB" w:rsidP="001A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4842FB" w:rsidRPr="00163493" w:rsidRDefault="004842FB" w:rsidP="004842FB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 w:eastAsia="en-US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4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163493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163493" w:rsidRDefault="001A4ECE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="004842FB"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4842FB" w:rsidRPr="00163493" w:rsidRDefault="004842FB" w:rsidP="004842FB"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робіт.</w:t>
            </w:r>
          </w:p>
        </w:tc>
        <w:tc>
          <w:tcPr>
            <w:tcW w:w="1984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163493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41930">
              <w:rPr>
                <w:rFonts w:ascii="Times New Roman" w:hAnsi="Times New Roman"/>
                <w:color w:val="000000" w:themeColor="text1"/>
                <w:szCs w:val="24"/>
                <w:lang w:val="uk-UA"/>
              </w:rPr>
              <w:t>На будівельних об’єктах</w:t>
            </w:r>
          </w:p>
        </w:tc>
        <w:tc>
          <w:tcPr>
            <w:tcW w:w="1126" w:type="dxa"/>
          </w:tcPr>
          <w:p w:rsidR="004842FB" w:rsidRPr="00163493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163493" w:rsidRDefault="001A4ECE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="004842FB"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4842FB" w:rsidRPr="00163493" w:rsidRDefault="004842FB" w:rsidP="004842FB"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4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163493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163493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163493" w:rsidRDefault="001A4ECE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="004842FB" w:rsidRPr="0016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4842FB" w:rsidRPr="00163493" w:rsidRDefault="004842FB" w:rsidP="004842FB"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4" w:type="dxa"/>
          </w:tcPr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Тестов </w:t>
            </w:r>
            <w:bookmarkStart w:id="0" w:name="_GoBack"/>
            <w:bookmarkEnd w:id="0"/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163493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163493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163493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163493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Відділ забезпечення будівництва технічною документацією</w:t>
            </w: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163493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Перевірка договірних цін, вартості виконаних будівельних робі та підготовка технічних завдань для проведення тендерних процедур.</w:t>
            </w:r>
          </w:p>
        </w:tc>
        <w:tc>
          <w:tcPr>
            <w:tcW w:w="1984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A2768" w:rsidRPr="00163493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163493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Приймання проектної документації від проектних організацій та замовників документації.</w:t>
            </w:r>
          </w:p>
        </w:tc>
        <w:tc>
          <w:tcPr>
            <w:tcW w:w="1984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163493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163493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4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163493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163493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готовності</w:t>
            </w:r>
          </w:p>
        </w:tc>
        <w:tc>
          <w:tcPr>
            <w:tcW w:w="4256" w:type="dxa"/>
            <w:gridSpan w:val="2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Підготовка виконавчої документації для передачі експлуатуючим організаціям.</w:t>
            </w:r>
          </w:p>
        </w:tc>
        <w:tc>
          <w:tcPr>
            <w:tcW w:w="1984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Манірко П.І.</w:t>
            </w:r>
          </w:p>
        </w:tc>
        <w:tc>
          <w:tcPr>
            <w:tcW w:w="1276" w:type="dxa"/>
          </w:tcPr>
          <w:p w:rsidR="008A2768" w:rsidRPr="00163493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209DB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163493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163493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Підготовка </w:t>
            </w: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подання до </w:t>
            </w: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Державної інспекції архітектури та містобудування України дозвільних документів на початок виконання будівельних робіт та готовність об’єкта до експлуатації. </w:t>
            </w:r>
          </w:p>
        </w:tc>
        <w:tc>
          <w:tcPr>
            <w:tcW w:w="1984" w:type="dxa"/>
          </w:tcPr>
          <w:p w:rsidR="008A2768" w:rsidRPr="00163493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163493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  <w:p w:rsidR="008A2768" w:rsidRPr="00163493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A2768" w:rsidRPr="00163493" w:rsidRDefault="008A2768" w:rsidP="00712417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  <w:p w:rsidR="008A2768" w:rsidRPr="00163493" w:rsidRDefault="008A2768" w:rsidP="00712417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8A2768" w:rsidRPr="00163493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209DB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163493" w:rsidRDefault="007D1F95" w:rsidP="00E3426D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 w:eastAsia="ru-RU"/>
              </w:rPr>
            </w:pPr>
            <w:r w:rsidRPr="001634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C209DB" w:rsidRPr="00163493" w:rsidTr="007C7ECF">
        <w:trPr>
          <w:trHeight w:val="624"/>
        </w:trPr>
        <w:tc>
          <w:tcPr>
            <w:tcW w:w="1693" w:type="dxa"/>
            <w:gridSpan w:val="2"/>
          </w:tcPr>
          <w:p w:rsidR="00080FEE" w:rsidRPr="00163493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Планування закупівель та включення запланованих закупівель до річного плану закупівель на 2024 рік.</w:t>
            </w:r>
          </w:p>
        </w:tc>
        <w:tc>
          <w:tcPr>
            <w:tcW w:w="1984" w:type="dxa"/>
            <w:shd w:val="clear" w:color="auto" w:fill="auto"/>
          </w:tcPr>
          <w:p w:rsidR="00080FEE" w:rsidRPr="00163493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080FEE" w:rsidRPr="00163493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М.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</w:p>
          <w:p w:rsidR="00080FEE" w:rsidRPr="00163493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Демшевська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 А.А.</w:t>
            </w:r>
          </w:p>
          <w:p w:rsidR="00172DA3" w:rsidRPr="00163493" w:rsidRDefault="00172DA3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163493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163493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c>
          <w:tcPr>
            <w:tcW w:w="1693" w:type="dxa"/>
            <w:gridSpan w:val="2"/>
          </w:tcPr>
          <w:p w:rsidR="00080FEE" w:rsidRPr="00163493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163493" w:rsidRDefault="00080FEE" w:rsidP="00080F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Здійснення конкурентних процедур закупівель. </w:t>
            </w:r>
          </w:p>
          <w:p w:rsidR="00080FEE" w:rsidRPr="00163493" w:rsidRDefault="00080FEE" w:rsidP="00080F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М.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Демшевська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 А.А.</w:t>
            </w:r>
          </w:p>
          <w:p w:rsidR="00172DA3" w:rsidRPr="00163493" w:rsidRDefault="00172DA3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163493" w:rsidRDefault="00080FEE" w:rsidP="007124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163493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c>
          <w:tcPr>
            <w:tcW w:w="1693" w:type="dxa"/>
            <w:gridSpan w:val="2"/>
          </w:tcPr>
          <w:p w:rsidR="00080FEE" w:rsidRPr="00163493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Здійснення закупівель без використання електронної системи закупівель.</w:t>
            </w:r>
          </w:p>
        </w:tc>
        <w:tc>
          <w:tcPr>
            <w:tcW w:w="1984" w:type="dxa"/>
          </w:tcPr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М.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Демшевська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 А.А.</w:t>
            </w:r>
          </w:p>
          <w:p w:rsidR="00172DA3" w:rsidRPr="00163493" w:rsidRDefault="00172DA3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163493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163493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c>
          <w:tcPr>
            <w:tcW w:w="1693" w:type="dxa"/>
            <w:gridSpan w:val="2"/>
          </w:tcPr>
          <w:p w:rsidR="00080FEE" w:rsidRPr="00163493" w:rsidRDefault="00080FEE" w:rsidP="00080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163493" w:rsidRDefault="00080FEE" w:rsidP="00080F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Підготовка та укладання договорів на проектні роботи та додаткових угод до них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Демшевська В.В.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080FEE" w:rsidRPr="00163493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163493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c>
          <w:tcPr>
            <w:tcW w:w="1693" w:type="dxa"/>
            <w:gridSpan w:val="2"/>
          </w:tcPr>
          <w:p w:rsidR="00080FEE" w:rsidRPr="00163493" w:rsidRDefault="00080FEE" w:rsidP="00080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163493" w:rsidRDefault="00080FEE" w:rsidP="00080F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Підготовка та укладання договорів підряду та додаткових угод до них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080FEE" w:rsidRPr="00163493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М.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</w:p>
          <w:p w:rsidR="00EF726E" w:rsidRPr="00163493" w:rsidRDefault="00EF726E" w:rsidP="00080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163493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163493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c>
          <w:tcPr>
            <w:tcW w:w="1693" w:type="dxa"/>
            <w:gridSpan w:val="2"/>
          </w:tcPr>
          <w:p w:rsidR="009767A8" w:rsidRPr="00163493" w:rsidRDefault="009767A8" w:rsidP="0097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163493" w:rsidRDefault="009767A8" w:rsidP="009767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Підготовка та укладання договорів на здійснення авторського нагляду за будівництвом об’єктів та додаткових угод до них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Демшевська В.В.</w:t>
            </w:r>
          </w:p>
          <w:p w:rsidR="009767A8" w:rsidRPr="00163493" w:rsidRDefault="009767A8" w:rsidP="009767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9767A8" w:rsidRPr="00163493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163493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DB" w:rsidRPr="00163493" w:rsidTr="007C7ECF">
        <w:tc>
          <w:tcPr>
            <w:tcW w:w="1693" w:type="dxa"/>
            <w:gridSpan w:val="2"/>
          </w:tcPr>
          <w:p w:rsidR="009767A8" w:rsidRPr="00163493" w:rsidRDefault="009767A8" w:rsidP="0097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163493" w:rsidRDefault="009767A8" w:rsidP="009767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Підготовка та укладання договорів на здійснення технічного нагляду за будівництвом об’єктів, додаткових угод та актів виконаних робіт до них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Демшевська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9767A8" w:rsidRPr="00163493" w:rsidRDefault="009767A8" w:rsidP="009767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7A8" w:rsidRPr="00163493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163493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306" w:rsidRPr="00163493" w:rsidTr="007C7ECF">
        <w:tc>
          <w:tcPr>
            <w:tcW w:w="1693" w:type="dxa"/>
            <w:gridSpan w:val="2"/>
          </w:tcPr>
          <w:p w:rsidR="009767A8" w:rsidRPr="00163493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120" w:type="dxa"/>
          </w:tcPr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Відпрацювання довідок про вартість виконаних будівельних робіт та витрати (ф. №КБ-3).</w:t>
            </w:r>
          </w:p>
        </w:tc>
        <w:tc>
          <w:tcPr>
            <w:tcW w:w="1984" w:type="dxa"/>
          </w:tcPr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М.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</w:p>
          <w:p w:rsidR="004B6926" w:rsidRPr="00163493" w:rsidRDefault="004B6926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9767A8" w:rsidRPr="00163493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163493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306" w:rsidRPr="00163493" w:rsidTr="007C7ECF">
        <w:tc>
          <w:tcPr>
            <w:tcW w:w="1693" w:type="dxa"/>
            <w:gridSpan w:val="2"/>
          </w:tcPr>
          <w:p w:rsidR="009767A8" w:rsidRPr="00163493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Робота з договорами на єдиному web-порталі використання публічних коштів E-DATA відповідно до Закону України «Про відкритість використання публічних коштів».</w:t>
            </w:r>
          </w:p>
        </w:tc>
        <w:tc>
          <w:tcPr>
            <w:tcW w:w="1984" w:type="dxa"/>
          </w:tcPr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Ковальчук Н.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Гмиря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М.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Демшевська В.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  <w:p w:rsidR="009767A8" w:rsidRPr="00163493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 А.</w:t>
            </w: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А.</w:t>
            </w:r>
          </w:p>
          <w:p w:rsidR="004B6926" w:rsidRPr="00163493" w:rsidRDefault="004B6926" w:rsidP="00976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9767A8" w:rsidRPr="00163493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163493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306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163493" w:rsidRDefault="005D2C6B" w:rsidP="005D2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163493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4" w:type="dxa"/>
          </w:tcPr>
          <w:p w:rsidR="00B6437B" w:rsidRPr="00163493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4256" w:type="dxa"/>
            <w:gridSpan w:val="2"/>
          </w:tcPr>
          <w:p w:rsidR="00B6437B" w:rsidRPr="00163493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4" w:type="dxa"/>
          </w:tcPr>
          <w:p w:rsidR="00B6437B" w:rsidRPr="00163493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163493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4" w:type="dxa"/>
          </w:tcPr>
          <w:p w:rsidR="00B6437B" w:rsidRPr="00163493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163493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4" w:type="dxa"/>
          </w:tcPr>
          <w:p w:rsidR="00B6437B" w:rsidRPr="00163493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163493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4" w:type="dxa"/>
          </w:tcPr>
          <w:p w:rsidR="00B6437B" w:rsidRPr="00163493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встановлені терміни</w:t>
            </w:r>
          </w:p>
        </w:tc>
        <w:tc>
          <w:tcPr>
            <w:tcW w:w="4256" w:type="dxa"/>
            <w:gridSpan w:val="2"/>
          </w:tcPr>
          <w:p w:rsidR="00B6437B" w:rsidRPr="00163493" w:rsidRDefault="00B6437B" w:rsidP="001915BD">
            <w:pPr>
              <w:pStyle w:val="10"/>
              <w:tabs>
                <w:tab w:val="left" w:pos="540"/>
                <w:tab w:val="left" w:pos="1080"/>
              </w:tabs>
              <w:ind w:left="0" w:firstLine="314"/>
              <w:jc w:val="both"/>
              <w:rPr>
                <w:sz w:val="24"/>
                <w:szCs w:val="24"/>
                <w:lang w:val="uk-UA"/>
              </w:rPr>
            </w:pPr>
            <w:r w:rsidRPr="00163493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4" w:type="dxa"/>
          </w:tcPr>
          <w:p w:rsidR="00B6437B" w:rsidRPr="00163493" w:rsidRDefault="00B6437B" w:rsidP="00B6437B">
            <w:pPr>
              <w:pStyle w:val="11"/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7B" w:rsidRPr="00163493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163493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163493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163493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163493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4" w:type="dxa"/>
          </w:tcPr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163493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163493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163493" w:rsidRDefault="00017121" w:rsidP="0002611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транспортного обслуговування Управління, </w:t>
            </w:r>
            <w:r w:rsidR="006E04EA"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підтриманням службових </w:t>
            </w: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автомобілів в технічно справному </w:t>
            </w:r>
            <w:r w:rsidR="00026114"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стані</w:t>
            </w:r>
            <w:r w:rsidR="006E04EA" w:rsidRPr="001634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163493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163493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163493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4" w:type="dxa"/>
          </w:tcPr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276" w:type="dxa"/>
          </w:tcPr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163493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163493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163493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утримання в належному санітарно-технічному стані приміщень Управління, та прилеглої до будівлі Управління території. </w:t>
            </w:r>
          </w:p>
        </w:tc>
        <w:tc>
          <w:tcPr>
            <w:tcW w:w="1984" w:type="dxa"/>
          </w:tcPr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В.В.</w:t>
            </w:r>
          </w:p>
          <w:p w:rsidR="00017121" w:rsidRPr="00163493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Головешкіна В.О.</w:t>
            </w:r>
          </w:p>
        </w:tc>
        <w:tc>
          <w:tcPr>
            <w:tcW w:w="1276" w:type="dxa"/>
          </w:tcPr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17121" w:rsidRPr="00163493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163493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06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163493" w:rsidRDefault="005D2C6B" w:rsidP="005D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1634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організації діловодства та контролю</w:t>
            </w: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запитів та звернень Народних депутатів України та депутатів місцевих рад. 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звернень громадян. 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163493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та координація інформаційного наповнення офіційного вебсайту Управління.</w:t>
            </w:r>
          </w:p>
        </w:tc>
        <w:tc>
          <w:tcPr>
            <w:tcW w:w="1984" w:type="dxa"/>
          </w:tcPr>
          <w:p w:rsidR="00634360" w:rsidRPr="00163493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163493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163493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163493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163493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163493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163493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 до ГУ ДКСУ України в Чернігівській області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163493" w:rsidRDefault="00AA502E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163493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163493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163493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163493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163493" w:rsidRDefault="00F52E11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Циндер </w:t>
            </w:r>
            <w:r w:rsidR="00AA502E"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О.О.</w:t>
            </w:r>
          </w:p>
          <w:p w:rsidR="00F52E11" w:rsidRPr="00163493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Лаптій Л.В.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163493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розрахунків з підрядними організаціями </w:t>
            </w:r>
            <w:r w:rsidR="00792CB3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виконані роботи, з постачаль</w:t>
            </w: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за надані послуги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163493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52E11" w:rsidRPr="00163493" w:rsidRDefault="00AA502E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163493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відрядженнях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163493" w:rsidRDefault="00AA502E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163493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С.М.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163493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</w:p>
        </w:tc>
        <w:tc>
          <w:tcPr>
            <w:tcW w:w="1984" w:type="dxa"/>
            <w:vAlign w:val="center"/>
          </w:tcPr>
          <w:p w:rsidR="00F52E11" w:rsidRPr="00163493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  <w:trHeight w:val="617"/>
        </w:trPr>
        <w:tc>
          <w:tcPr>
            <w:tcW w:w="1557" w:type="dxa"/>
            <w:vAlign w:val="center"/>
          </w:tcPr>
          <w:p w:rsidR="00F52E11" w:rsidRPr="00163493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вкладеннях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163493" w:rsidRDefault="00AA502E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163493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3-борг (місячна) до Головного Управління статистики у Чернігівській обл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163493" w:rsidRDefault="00AA502E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163493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  <w:r w:rsidR="00AA502E"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163493" w:rsidRDefault="00F52E11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О.О.</w:t>
            </w:r>
          </w:p>
        </w:tc>
        <w:tc>
          <w:tcPr>
            <w:tcW w:w="1276" w:type="dxa"/>
          </w:tcPr>
          <w:p w:rsidR="00F52E11" w:rsidRPr="00163493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F52E11" w:rsidRPr="00163493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1" w:rsidRPr="00163493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  <w:trHeight w:val="858"/>
        </w:trPr>
        <w:tc>
          <w:tcPr>
            <w:tcW w:w="1557" w:type="dxa"/>
          </w:tcPr>
          <w:p w:rsidR="00F52E11" w:rsidRPr="00163493" w:rsidRDefault="00AA502E" w:rsidP="00F52E1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52E11"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установлені терміни</w:t>
            </w:r>
          </w:p>
        </w:tc>
        <w:tc>
          <w:tcPr>
            <w:tcW w:w="4256" w:type="dxa"/>
            <w:gridSpan w:val="2"/>
          </w:tcPr>
          <w:p w:rsidR="00F52E11" w:rsidRPr="00163493" w:rsidRDefault="00F52E11" w:rsidP="00F52E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та подання місячної звітності за </w:t>
            </w:r>
            <w:r w:rsidR="00053313"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до:</w:t>
            </w:r>
          </w:p>
          <w:p w:rsidR="00F52E11" w:rsidRPr="00163493" w:rsidRDefault="00F52E11" w:rsidP="00F52E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</w:tc>
        <w:tc>
          <w:tcPr>
            <w:tcW w:w="1984" w:type="dxa"/>
          </w:tcPr>
          <w:p w:rsidR="00F52E11" w:rsidRPr="00163493" w:rsidRDefault="00AA502E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163493" w:rsidRDefault="00F52E11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163493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163493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163493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163493" w:rsidRDefault="00C04BD8" w:rsidP="0024501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4256" w:type="dxa"/>
            <w:gridSpan w:val="2"/>
          </w:tcPr>
          <w:p w:rsidR="00C04BD8" w:rsidRPr="00163493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4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C04BD8" w:rsidRPr="00163493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  <w:trHeight w:val="1617"/>
        </w:trPr>
        <w:tc>
          <w:tcPr>
            <w:tcW w:w="1557" w:type="dxa"/>
          </w:tcPr>
          <w:p w:rsidR="00C04BD8" w:rsidRPr="00163493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163493" w:rsidRDefault="00C04BD8" w:rsidP="00C04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4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126" w:type="dxa"/>
          </w:tcPr>
          <w:p w:rsidR="00C04BD8" w:rsidRPr="00163493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  <w:trHeight w:val="2034"/>
        </w:trPr>
        <w:tc>
          <w:tcPr>
            <w:tcW w:w="1557" w:type="dxa"/>
          </w:tcPr>
          <w:p w:rsidR="00C04BD8" w:rsidRPr="00163493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163493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4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163493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306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163493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163493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4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163493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313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163493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163493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інструктажу для працівників, які призначаються на посади державної служби та ознайомлення працівників, які припиняють діяльність, пов'язану з виконанням функцій держави в Управлінні, щодо ознайомлення з основними вимогами, обмеженнями та </w:t>
            </w: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заборонами, встановленими Законом України «Про запобігання корупції».</w:t>
            </w:r>
          </w:p>
        </w:tc>
        <w:tc>
          <w:tcPr>
            <w:tcW w:w="1984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Васильченко І.О.</w:t>
            </w:r>
          </w:p>
        </w:tc>
        <w:tc>
          <w:tcPr>
            <w:tcW w:w="1276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163493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3313" w:rsidRPr="00163493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163493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163493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4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163493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3493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163493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714D8" w:rsidRPr="00053313" w:rsidRDefault="00F714D8">
      <w:pPr>
        <w:rPr>
          <w:rFonts w:ascii="Times New Roman" w:hAnsi="Times New Roman" w:cs="Times New Roman"/>
          <w:sz w:val="24"/>
          <w:szCs w:val="24"/>
        </w:rPr>
      </w:pPr>
    </w:p>
    <w:p w:rsidR="008C4BA2" w:rsidRPr="00053313" w:rsidRDefault="008C4BA2">
      <w:pPr>
        <w:rPr>
          <w:rFonts w:ascii="Times New Roman" w:hAnsi="Times New Roman" w:cs="Times New Roman"/>
        </w:rPr>
      </w:pPr>
    </w:p>
    <w:p w:rsidR="009367EA" w:rsidRPr="00053313" w:rsidRDefault="009367EA">
      <w:pPr>
        <w:rPr>
          <w:rFonts w:ascii="Times New Roman" w:hAnsi="Times New Roman" w:cs="Times New Roman"/>
        </w:rPr>
      </w:pPr>
    </w:p>
    <w:p w:rsidR="00954515" w:rsidRPr="00053313" w:rsidRDefault="00350AB4" w:rsidP="00026724">
      <w:pPr>
        <w:ind w:left="-851"/>
        <w:rPr>
          <w:rFonts w:ascii="Times New Roman" w:hAnsi="Times New Roman" w:cs="Times New Roman"/>
          <w:lang w:val="uk-UA"/>
        </w:rPr>
      </w:pPr>
      <w:r w:rsidRPr="00053313">
        <w:rPr>
          <w:rFonts w:ascii="Times New Roman" w:hAnsi="Times New Roman" w:cs="Times New Roman"/>
          <w:sz w:val="28"/>
          <w:lang w:val="uk-UA"/>
        </w:rPr>
        <w:t xml:space="preserve">Начальник </w:t>
      </w:r>
      <w:r w:rsidR="00954515" w:rsidRPr="0005331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4515" w:rsidRPr="000533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26724" w:rsidRPr="0005331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533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4515" w:rsidRPr="00053313">
        <w:rPr>
          <w:rFonts w:ascii="Times New Roman" w:hAnsi="Times New Roman" w:cs="Times New Roman"/>
          <w:sz w:val="28"/>
          <w:szCs w:val="28"/>
          <w:lang w:val="uk-UA"/>
        </w:rPr>
        <w:t>Ярослав СЛЄСАРЕНКО</w:t>
      </w:r>
    </w:p>
    <w:sectPr w:rsidR="00954515" w:rsidRPr="0005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2F" w:rsidRDefault="00E3022F" w:rsidP="007D1F95">
      <w:pPr>
        <w:spacing w:after="0" w:line="240" w:lineRule="auto"/>
      </w:pPr>
      <w:r>
        <w:separator/>
      </w:r>
    </w:p>
  </w:endnote>
  <w:endnote w:type="continuationSeparator" w:id="0">
    <w:p w:rsidR="00E3022F" w:rsidRDefault="00E3022F" w:rsidP="007D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2F" w:rsidRDefault="00E3022F" w:rsidP="007D1F95">
      <w:pPr>
        <w:spacing w:after="0" w:line="240" w:lineRule="auto"/>
      </w:pPr>
      <w:r>
        <w:separator/>
      </w:r>
    </w:p>
  </w:footnote>
  <w:footnote w:type="continuationSeparator" w:id="0">
    <w:p w:rsidR="00E3022F" w:rsidRDefault="00E3022F" w:rsidP="007D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F"/>
    <w:rsid w:val="00017121"/>
    <w:rsid w:val="00026114"/>
    <w:rsid w:val="00026724"/>
    <w:rsid w:val="00053313"/>
    <w:rsid w:val="00080FEE"/>
    <w:rsid w:val="00085E9F"/>
    <w:rsid w:val="00097F71"/>
    <w:rsid w:val="00114CA4"/>
    <w:rsid w:val="00123B91"/>
    <w:rsid w:val="00163493"/>
    <w:rsid w:val="00172DA3"/>
    <w:rsid w:val="001915BD"/>
    <w:rsid w:val="001A4ECE"/>
    <w:rsid w:val="001A7D12"/>
    <w:rsid w:val="001B7925"/>
    <w:rsid w:val="001E7C1D"/>
    <w:rsid w:val="001F3272"/>
    <w:rsid w:val="001F52A3"/>
    <w:rsid w:val="001F5C2C"/>
    <w:rsid w:val="00201D1E"/>
    <w:rsid w:val="002144B3"/>
    <w:rsid w:val="00234FC6"/>
    <w:rsid w:val="00235A93"/>
    <w:rsid w:val="00245019"/>
    <w:rsid w:val="002550CB"/>
    <w:rsid w:val="00262137"/>
    <w:rsid w:val="00265194"/>
    <w:rsid w:val="00270D5E"/>
    <w:rsid w:val="002909F1"/>
    <w:rsid w:val="002B2E83"/>
    <w:rsid w:val="002B6B50"/>
    <w:rsid w:val="002D359D"/>
    <w:rsid w:val="002E5B58"/>
    <w:rsid w:val="002F38BB"/>
    <w:rsid w:val="00317088"/>
    <w:rsid w:val="00332A84"/>
    <w:rsid w:val="00346E7E"/>
    <w:rsid w:val="00350AB4"/>
    <w:rsid w:val="00366271"/>
    <w:rsid w:val="00380C6C"/>
    <w:rsid w:val="003833CD"/>
    <w:rsid w:val="003D523D"/>
    <w:rsid w:val="003E29C4"/>
    <w:rsid w:val="003E7DB3"/>
    <w:rsid w:val="003F3ADE"/>
    <w:rsid w:val="003F7B19"/>
    <w:rsid w:val="00406EE8"/>
    <w:rsid w:val="0041567A"/>
    <w:rsid w:val="00422B98"/>
    <w:rsid w:val="004527DA"/>
    <w:rsid w:val="004842FB"/>
    <w:rsid w:val="00484D1C"/>
    <w:rsid w:val="004B6926"/>
    <w:rsid w:val="004E106C"/>
    <w:rsid w:val="004E181D"/>
    <w:rsid w:val="0051131C"/>
    <w:rsid w:val="00521BA9"/>
    <w:rsid w:val="00535B1A"/>
    <w:rsid w:val="005575AC"/>
    <w:rsid w:val="00561E9F"/>
    <w:rsid w:val="005C164C"/>
    <w:rsid w:val="005C32B3"/>
    <w:rsid w:val="005D14B9"/>
    <w:rsid w:val="005D2C6B"/>
    <w:rsid w:val="006137A7"/>
    <w:rsid w:val="00617B6D"/>
    <w:rsid w:val="00621392"/>
    <w:rsid w:val="00634360"/>
    <w:rsid w:val="00636D30"/>
    <w:rsid w:val="00692D92"/>
    <w:rsid w:val="00694395"/>
    <w:rsid w:val="006A30AA"/>
    <w:rsid w:val="006A3B98"/>
    <w:rsid w:val="006A4646"/>
    <w:rsid w:val="006E04EA"/>
    <w:rsid w:val="007123E6"/>
    <w:rsid w:val="00712417"/>
    <w:rsid w:val="00720B75"/>
    <w:rsid w:val="00723561"/>
    <w:rsid w:val="007925BE"/>
    <w:rsid w:val="00792CB3"/>
    <w:rsid w:val="007C7ECF"/>
    <w:rsid w:val="007D1F95"/>
    <w:rsid w:val="007E2588"/>
    <w:rsid w:val="008009F7"/>
    <w:rsid w:val="00841930"/>
    <w:rsid w:val="00852BFA"/>
    <w:rsid w:val="00856A85"/>
    <w:rsid w:val="00877498"/>
    <w:rsid w:val="008A2768"/>
    <w:rsid w:val="008B544A"/>
    <w:rsid w:val="008C4BA2"/>
    <w:rsid w:val="008E590B"/>
    <w:rsid w:val="009071CE"/>
    <w:rsid w:val="00920550"/>
    <w:rsid w:val="0093467B"/>
    <w:rsid w:val="009367EA"/>
    <w:rsid w:val="00947919"/>
    <w:rsid w:val="00954515"/>
    <w:rsid w:val="00963250"/>
    <w:rsid w:val="00974CCE"/>
    <w:rsid w:val="009767A8"/>
    <w:rsid w:val="009838E3"/>
    <w:rsid w:val="009A27F6"/>
    <w:rsid w:val="009A5909"/>
    <w:rsid w:val="009E194D"/>
    <w:rsid w:val="009E439E"/>
    <w:rsid w:val="00A02744"/>
    <w:rsid w:val="00A14A6E"/>
    <w:rsid w:val="00A31931"/>
    <w:rsid w:val="00A83F4E"/>
    <w:rsid w:val="00AA502E"/>
    <w:rsid w:val="00AB388A"/>
    <w:rsid w:val="00AB66CE"/>
    <w:rsid w:val="00AC5778"/>
    <w:rsid w:val="00AC6721"/>
    <w:rsid w:val="00AF3B11"/>
    <w:rsid w:val="00AF6092"/>
    <w:rsid w:val="00B46986"/>
    <w:rsid w:val="00B534EE"/>
    <w:rsid w:val="00B617F4"/>
    <w:rsid w:val="00B6437B"/>
    <w:rsid w:val="00B660EF"/>
    <w:rsid w:val="00B977AC"/>
    <w:rsid w:val="00BE04A7"/>
    <w:rsid w:val="00BF0A14"/>
    <w:rsid w:val="00BF2BE5"/>
    <w:rsid w:val="00C04BD8"/>
    <w:rsid w:val="00C209DB"/>
    <w:rsid w:val="00C22F5F"/>
    <w:rsid w:val="00C65965"/>
    <w:rsid w:val="00C86BAB"/>
    <w:rsid w:val="00C96306"/>
    <w:rsid w:val="00CA2498"/>
    <w:rsid w:val="00CE74D2"/>
    <w:rsid w:val="00CF5BC2"/>
    <w:rsid w:val="00D001AD"/>
    <w:rsid w:val="00D153F4"/>
    <w:rsid w:val="00D33B5B"/>
    <w:rsid w:val="00D669DC"/>
    <w:rsid w:val="00D77EA9"/>
    <w:rsid w:val="00D80EC2"/>
    <w:rsid w:val="00D9654D"/>
    <w:rsid w:val="00DE252E"/>
    <w:rsid w:val="00DE4E09"/>
    <w:rsid w:val="00E07A54"/>
    <w:rsid w:val="00E10C9D"/>
    <w:rsid w:val="00E3022F"/>
    <w:rsid w:val="00E3426D"/>
    <w:rsid w:val="00E95C15"/>
    <w:rsid w:val="00E95F54"/>
    <w:rsid w:val="00EB161E"/>
    <w:rsid w:val="00EB3182"/>
    <w:rsid w:val="00EC500B"/>
    <w:rsid w:val="00ED17DF"/>
    <w:rsid w:val="00EE65E2"/>
    <w:rsid w:val="00EF0575"/>
    <w:rsid w:val="00EF726E"/>
    <w:rsid w:val="00F25285"/>
    <w:rsid w:val="00F52E11"/>
    <w:rsid w:val="00F7024F"/>
    <w:rsid w:val="00F714D8"/>
    <w:rsid w:val="00F87842"/>
    <w:rsid w:val="00FD5E89"/>
    <w:rsid w:val="00FE309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8605-EF39-43AE-B795-EFAE6D6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header"/>
    <w:basedOn w:val="a"/>
    <w:link w:val="a4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D1F95"/>
  </w:style>
  <w:style w:type="paragraph" w:styleId="a5">
    <w:name w:val="footer"/>
    <w:basedOn w:val="a"/>
    <w:link w:val="a6"/>
    <w:uiPriority w:val="99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F95"/>
  </w:style>
  <w:style w:type="table" w:styleId="a7">
    <w:name w:val="Table Grid"/>
    <w:basedOn w:val="a1"/>
    <w:uiPriority w:val="39"/>
    <w:rsid w:val="007D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a8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basedOn w:val="a0"/>
    <w:link w:val="1"/>
    <w:locked/>
    <w:rsid w:val="007D1F95"/>
    <w:rPr>
      <w:rFonts w:ascii="Calibri" w:eastAsia="Times New Roman" w:hAnsi="Calibri" w:cs="Times New Roman"/>
      <w:lang w:val="en-US"/>
    </w:rPr>
  </w:style>
  <w:style w:type="paragraph" w:customStyle="1" w:styleId="12">
    <w:name w:val="Без интервала1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 Spacing"/>
    <w:uiPriority w:val="1"/>
    <w:qFormat/>
    <w:rsid w:val="007D1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4">
    <w:name w:val="Без интервала3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a">
    <w:name w:val="Hyperlink"/>
    <w:rsid w:val="00E07A54"/>
    <w:rPr>
      <w:color w:val="0000FF"/>
      <w:u w:val="single"/>
    </w:rPr>
  </w:style>
  <w:style w:type="paragraph" w:customStyle="1" w:styleId="10">
    <w:name w:val="Абзац списка1"/>
    <w:basedOn w:val="a"/>
    <w:rsid w:val="00E07A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customStyle="1" w:styleId="11">
    <w:name w:val="Без интервала11"/>
    <w:uiPriority w:val="99"/>
    <w:rsid w:val="009A590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Без интервала4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Без интервала3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3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67B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C04BD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2024-05-28T06:07:00Z</cp:lastPrinted>
  <dcterms:created xsi:type="dcterms:W3CDTF">2024-02-08T08:28:00Z</dcterms:created>
  <dcterms:modified xsi:type="dcterms:W3CDTF">2024-05-28T06:08:00Z</dcterms:modified>
</cp:coreProperties>
</file>